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1D544">
      <w:p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辽宁大学2025年全国硕士研究生招生考试初试自命题科目考试大纲</w:t>
      </w:r>
    </w:p>
    <w:p w14:paraId="6B22DAC7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科目代码：</w:t>
      </w:r>
      <w:r>
        <w:rPr>
          <w:rFonts w:hint="default" w:ascii="Calibri" w:hAnsi="Calibri" w:eastAsia="宋体" w:cs="Calibri"/>
          <w:sz w:val="28"/>
          <w:szCs w:val="28"/>
        </w:rPr>
        <w:t>334</w:t>
      </w:r>
    </w:p>
    <w:p w14:paraId="7EB253FF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default" w:ascii="Calibri" w:hAnsi="Calibri" w:eastAsia="宋体" w:cs="Calibri"/>
          <w:sz w:val="28"/>
          <w:szCs w:val="28"/>
        </w:rPr>
        <w:t>科目名称：新闻与传播专业综合能力</w:t>
      </w:r>
    </w:p>
    <w:p w14:paraId="209601C7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default" w:ascii="Calibri" w:hAnsi="Calibri" w:eastAsia="宋体" w:cs="Calibri"/>
          <w:sz w:val="28"/>
          <w:szCs w:val="28"/>
        </w:rPr>
        <w:t>满分：150</w:t>
      </w:r>
      <w:bookmarkStart w:id="0" w:name="_GoBack"/>
      <w:bookmarkEnd w:id="0"/>
      <w:r>
        <w:rPr>
          <w:rFonts w:hint="default" w:ascii="Calibri" w:hAnsi="Calibri" w:eastAsia="宋体" w:cs="Calibri"/>
          <w:sz w:val="28"/>
          <w:szCs w:val="28"/>
        </w:rPr>
        <w:t>分</w:t>
      </w:r>
    </w:p>
    <w:p w14:paraId="25A3400D">
      <w:pPr>
        <w:rPr>
          <w:rFonts w:ascii="宋体" w:hAnsi="宋体" w:eastAsia="宋体" w:cs="宋体"/>
          <w:sz w:val="28"/>
          <w:szCs w:val="28"/>
        </w:rPr>
      </w:pPr>
    </w:p>
    <w:p w14:paraId="231282FE"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 w14:paraId="0751302F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新闻与传播专业综合能力》是新闻与传播硕士（MJC）专业学位研究生招生考试的科目之一。《新闻与传播专业综合能力》考试要力求反映新闻与传播专业硕士专业学位的特点，科学、公平、准确、规范地测评考生的基本素质和综合能力，以利用选拔具有发展潜力的优秀人才入学，为我国社会主义新闻事业与媒介产业的发展培养具有良好职业道德、法制观念和国际视野、具有较强分析与解决实际问题能力的高层次、应用型、复合型的新闻传播专业人才。</w:t>
      </w:r>
    </w:p>
    <w:p w14:paraId="358E5BC3"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 w14:paraId="401F2735"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二、考试要求</w:t>
      </w:r>
    </w:p>
    <w:p w14:paraId="35B35322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测试考生对新闻传播专业的基本概念、基础知识的掌握情况和基本业务技能的运用能力。</w:t>
      </w:r>
    </w:p>
    <w:p w14:paraId="2DBF0028"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 w14:paraId="63AAFE80"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三、考试内容</w:t>
      </w:r>
    </w:p>
    <w:p w14:paraId="26CAC07E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新闻理论方面：需要掌握新闻的定义及特性、新闻价值、新闻真实、新闻客观性原则、大众传媒的职能、新闻出版自由、新闻法规、新闻职业道德与职业规范、宣传学、舆论学、新闻文体及写作特征、新闻评论、新闻传播业热点现象评析。</w:t>
      </w:r>
    </w:p>
    <w:p w14:paraId="1C024B5E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网络传播方面：需要掌握互联网的演进及对传媒业的影响、网络属性与传播形态、网络传播的具体形式、网络媒体与新闻传播、网络中的用户、网络信息的整合形式、网络环境下的数据新闻与可视化传播、社会化媒体应用策略、网络传播的效果、网络传播与社会发展的互动。</w:t>
      </w:r>
    </w:p>
    <w:p w14:paraId="0B2639AF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广告与营销方面：需要掌握社会主义市场经济与广告学、广告的内涵和特征、广告发展演变的历史、广告的功能与价值、广告与品牌传播、广告调查、广告策略、广告创意、广告媒介、广告效果、广告业发展与管理、中外广告经典案例评析、移动互联网时代的“4C法则”、充满魅力的场景、从个体思维转向社群思维、有传播力的内容、人与人的连接、引爆社群的外延和思考。</w:t>
      </w:r>
    </w:p>
    <w:p w14:paraId="1BCCED06">
      <w:pPr>
        <w:snapToGrid w:val="0"/>
        <w:ind w:firstLine="560" w:firstLineChars="200"/>
        <w:rPr>
          <w:rFonts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803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584763"/>
    </w:sdtPr>
    <w:sdtContent>
      <w:p w14:paraId="38E9D829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1B3281D8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C70CFB"/>
    <w:rsid w:val="00014C21"/>
    <w:rsid w:val="00050702"/>
    <w:rsid w:val="001406E8"/>
    <w:rsid w:val="00455AFB"/>
    <w:rsid w:val="0048547C"/>
    <w:rsid w:val="00550EFD"/>
    <w:rsid w:val="007B6B5F"/>
    <w:rsid w:val="007E4329"/>
    <w:rsid w:val="00803790"/>
    <w:rsid w:val="008B39CD"/>
    <w:rsid w:val="00972083"/>
    <w:rsid w:val="00990C91"/>
    <w:rsid w:val="009B034E"/>
    <w:rsid w:val="00A01DD7"/>
    <w:rsid w:val="00BB3CBF"/>
    <w:rsid w:val="00C70CFB"/>
    <w:rsid w:val="00E94477"/>
    <w:rsid w:val="00F62B99"/>
    <w:rsid w:val="0876696D"/>
    <w:rsid w:val="10656963"/>
    <w:rsid w:val="1FE30EAF"/>
    <w:rsid w:val="287856FF"/>
    <w:rsid w:val="2D3C285F"/>
    <w:rsid w:val="3EA21CC4"/>
    <w:rsid w:val="42160CF8"/>
    <w:rsid w:val="44CB1FC6"/>
    <w:rsid w:val="52C314AE"/>
    <w:rsid w:val="59DF438F"/>
    <w:rsid w:val="5BEF6800"/>
    <w:rsid w:val="76141716"/>
    <w:rsid w:val="79DB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708</Words>
  <Characters>721</Characters>
  <Lines>5</Lines>
  <Paragraphs>1</Paragraphs>
  <TotalTime>2</TotalTime>
  <ScaleCrop>false</ScaleCrop>
  <LinksUpToDate>false</LinksUpToDate>
  <CharactersWithSpaces>722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2024-07-03T07:41:00Z</dcterms:created>
  <dc:creator>Administrator</dc:creator>
  <cp:lastModifiedBy>夭桃秾李</cp:lastModifiedBy>
  <cp:lastPrinted>2019-07-19T08:00:00Z</cp:lastPrinted>
  <dcterms:modified xsi:type="dcterms:W3CDTF">2024-07-23T04:44:04Z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2FB48D610EDD48BFB3637D4CA5E42C39</vt:lpwstr>
  </property>
</Properties>
</file>