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C03B5">
      <w:pPr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辽宁大学202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年全国硕士研究生招生考试初试自命题科目考试大纲</w:t>
      </w:r>
    </w:p>
    <w:p w14:paraId="66C25E3E">
      <w:pPr>
        <w:rPr>
          <w:rFonts w:hint="default" w:ascii="Calibri" w:hAnsi="Calibri" w:cs="Calibr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科目代码：</w:t>
      </w:r>
      <w:r>
        <w:rPr>
          <w:rFonts w:hint="default" w:ascii="Calibri" w:hAnsi="Calibri" w:cs="Calibri"/>
          <w:sz w:val="28"/>
          <w:szCs w:val="28"/>
        </w:rPr>
        <w:t>855</w:t>
      </w:r>
    </w:p>
    <w:p w14:paraId="70AFEAE7">
      <w:pPr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cs="Calibri"/>
          <w:sz w:val="28"/>
          <w:szCs w:val="28"/>
        </w:rPr>
        <w:t>科目名称：生态学</w:t>
      </w:r>
      <w:bookmarkStart w:id="0" w:name="_GoBack"/>
      <w:bookmarkEnd w:id="0"/>
    </w:p>
    <w:p w14:paraId="2F8DC6D9">
      <w:pPr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cs="Calibri"/>
          <w:sz w:val="28"/>
          <w:szCs w:val="28"/>
        </w:rPr>
        <w:t>满分：150分</w:t>
      </w:r>
    </w:p>
    <w:p w14:paraId="190349FB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生态学作为一门研究生物与环境相互关系的科学，自20世纪60年代人类面临人口、资源、环境等一系列问题以来，它已成为一门应用性很强，由多学科交叉的综合性学科。要求考生掌握个体生态学（生物与环境）、种群生态学、群落生态学、生态系统生态学的基础理论和基本概念，了解生态学的主要发展趋势和前沿领域，具有灵活运用生态学知识，分析和解决生态环境相关问题的能力。</w:t>
      </w:r>
    </w:p>
    <w:p w14:paraId="63CFBAA0">
      <w:pPr>
        <w:rPr>
          <w:rFonts w:ascii="Times New Roman" w:hAnsi="Times New Roman" w:cs="Times New Roman"/>
        </w:rPr>
      </w:pPr>
    </w:p>
    <w:p w14:paraId="4B03754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一、考试内容与要求</w:t>
      </w:r>
    </w:p>
    <w:p w14:paraId="3EDFA560">
      <w:pPr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ascii="Times New Roman" w:hAnsi="Times New Roman" w:cs="Times New Roman"/>
        </w:rPr>
        <w:t>（一）</w:t>
      </w:r>
      <w:r>
        <w:rPr>
          <w:rFonts w:hint="eastAsia" w:ascii="Times New Roman" w:hAnsi="Times New Roman" w:cs="Times New Roman"/>
          <w:lang w:val="en-US" w:eastAsia="zh-CN"/>
        </w:rPr>
        <w:t>基本概念</w:t>
      </w:r>
    </w:p>
    <w:p w14:paraId="458668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理解生态学的定义和研究对象</w:t>
      </w:r>
    </w:p>
    <w:p w14:paraId="38B2CF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了解生态学的形成及发展的四个阶段</w:t>
      </w:r>
    </w:p>
    <w:p w14:paraId="471228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掌握现代生态学发展的趋势及特点</w:t>
      </w:r>
    </w:p>
    <w:p w14:paraId="3E6BE4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（二）生物与环境</w:t>
      </w:r>
    </w:p>
    <w:p w14:paraId="646D2D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理解环境的概念</w:t>
      </w:r>
    </w:p>
    <w:p w14:paraId="245559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掌握环境因子与生态因子的区别</w:t>
      </w:r>
    </w:p>
    <w:p w14:paraId="212728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掌握生态因子作用的一般特征</w:t>
      </w:r>
    </w:p>
    <w:p w14:paraId="46EFC6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掌握限制因子、Shelford耐受性定律、生态幅、指示生物的概念</w:t>
      </w:r>
    </w:p>
    <w:p w14:paraId="1CF881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掌握光、温度、水、土壤等生态因子的作用特点</w:t>
      </w:r>
    </w:p>
    <w:p w14:paraId="283ECD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掌握生物对生态因子的适应性及其生态类型</w:t>
      </w:r>
    </w:p>
    <w:p w14:paraId="1A7D5C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（三）种群生态学</w:t>
      </w:r>
    </w:p>
    <w:p w14:paraId="5792E8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理解种群基本概念、种群的基本特征、种群的数量特征及其基本参数、生命表的主要类型及各自特点</w:t>
      </w:r>
    </w:p>
    <w:p w14:paraId="21822C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了解种群数量的调查与统计方法、影响种群数量的基本参数、种群年龄结构的三种类型</w:t>
      </w:r>
    </w:p>
    <w:p w14:paraId="46DED6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掌握种群增长模型、生物学参数</w:t>
      </w:r>
    </w:p>
    <w:p w14:paraId="6967B6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了解种群的空间格局及其形成机理</w:t>
      </w:r>
    </w:p>
    <w:p w14:paraId="4C7E49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5．理解种群调节的各大学派的学术思想及争论焦点</w:t>
      </w:r>
    </w:p>
    <w:p w14:paraId="1BDA7F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理解环境容纳量的概念及种群资源合理利用的科学方法</w:t>
      </w:r>
    </w:p>
    <w:p w14:paraId="00D333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掌握种群生活史和繁殖策略及r、k对策者的概念和特征</w:t>
      </w:r>
    </w:p>
    <w:p w14:paraId="7A1036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掌握种间相互关系基本类型及其特征</w:t>
      </w:r>
    </w:p>
    <w:p w14:paraId="140F93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理解种群的密度效应和最后产量恒值法则的概念</w:t>
      </w:r>
    </w:p>
    <w:p w14:paraId="61943C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理解竞争排斥原理，掌握生态位的概念和意义</w:t>
      </w:r>
    </w:p>
    <w:p w14:paraId="6FB788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理解他感作用的概念和生态学意义</w:t>
      </w:r>
    </w:p>
    <w:p w14:paraId="5BA17A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12．掌握协同进化概念和原理，理解不同类型种间的协同进化作用关系</w:t>
      </w:r>
    </w:p>
    <w:p w14:paraId="52EA87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（四）群落生态学</w:t>
      </w:r>
    </w:p>
    <w:p w14:paraId="3111A9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理解生物群落的概念</w:t>
      </w:r>
    </w:p>
    <w:p w14:paraId="4E2E98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掌握生物群落的基本特征</w:t>
      </w:r>
    </w:p>
    <w:p w14:paraId="1E4058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理解群落的种类组成的性质分析、数量特征</w:t>
      </w:r>
    </w:p>
    <w:p w14:paraId="1A62F7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理解群落的结构要素、了解群落的水平结构和垂直结构，理解群落交错区与边缘效应的概念和生态学意义</w:t>
      </w:r>
    </w:p>
    <w:p w14:paraId="19079C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理解影响群落组成和结构的因素</w:t>
      </w:r>
    </w:p>
    <w:p w14:paraId="279A42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理解演替、顶级群落、演替系列、气候顶级等概念，理解控制演替的几种主要因素</w:t>
      </w:r>
    </w:p>
    <w:p w14:paraId="0E49FF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了解群落的演替类型与演替特征、演替顶级学说</w:t>
      </w:r>
    </w:p>
    <w:p w14:paraId="15164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掌握群落多样性的概念</w:t>
      </w:r>
    </w:p>
    <w:p w14:paraId="2DB9C9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了解物种多样性减少的主要原因、物种多样性减少产生的生态效应、以及保护物种多样性的主要措施</w:t>
      </w:r>
    </w:p>
    <w:p w14:paraId="56B695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理解外来物种入侵的概念、可能途径、危害、以及外来物种入侵的管理和控制</w:t>
      </w:r>
    </w:p>
    <w:p w14:paraId="1E1D70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灵活运用群落生态学原理分析生态演替、生态恢复与生物多样性中的生态问题</w:t>
      </w:r>
    </w:p>
    <w:p w14:paraId="73FB99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（五）生态系统生态学</w:t>
      </w:r>
    </w:p>
    <w:p w14:paraId="177A5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掌握生态系统基本概念</w:t>
      </w:r>
    </w:p>
    <w:p w14:paraId="3BA128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掌握生态系统基本组成、结构特征及其相互作用关系</w:t>
      </w:r>
    </w:p>
    <w:p w14:paraId="529922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掌握生态效率的概念，理解生态系统的反馈调节和生态平衡及其意义</w:t>
      </w:r>
    </w:p>
    <w:p w14:paraId="30BA74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熟悉生态系统中能流基本途径、特点和基本模式</w:t>
      </w:r>
    </w:p>
    <w:p w14:paraId="465ABB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掌握初级生产力和次级生产力测定的原理和主要测定方法</w:t>
      </w:r>
    </w:p>
    <w:p w14:paraId="6F71B6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掌握生态系统中物质分解过程及其影响因子</w:t>
      </w:r>
    </w:p>
    <w:p w14:paraId="63B5FA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掌握物质循环基本概念、模式和特点</w:t>
      </w:r>
    </w:p>
    <w:p w14:paraId="6A59E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掌握水、碳、氮、磷和有毒物质的生物地球化学循环的途径与主要特点，理解人类活动对生物地球化学循环的影响</w:t>
      </w:r>
    </w:p>
    <w:p w14:paraId="766825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熟悉生态系统营养物质输入和输出的主要途径和收支特点</w:t>
      </w:r>
    </w:p>
    <w:p w14:paraId="08BC5D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了解生态系统的自组织调节和系统稳定性</w:t>
      </w:r>
    </w:p>
    <w:p w14:paraId="6A389E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掌握陆地生态系统主要类型的分布及其特征</w:t>
      </w:r>
    </w:p>
    <w:p w14:paraId="28DDDE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灵活运用生态系统生态学原理分析全球变化、生态系统管理与服务功能中的生态问题</w:t>
      </w:r>
    </w:p>
    <w:p w14:paraId="0DDD4C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（六）景观与全球变化</w:t>
      </w:r>
    </w:p>
    <w:p w14:paraId="52DBD9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理解景观和景观生态学的概念</w:t>
      </w:r>
    </w:p>
    <w:p w14:paraId="7970FC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理解景观生态学的核心概念，理解景观格局、过程和尺度三者之间的相互关系</w:t>
      </w:r>
    </w:p>
    <w:p w14:paraId="0A556A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了解景观生态学原理和思想在景观生态规划、自然资源管理、土地持续利用、全球变化研究、生物多样性保护等方面的应用</w:t>
      </w:r>
    </w:p>
    <w:p w14:paraId="3C0A5D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理解全球气候变化的成因、气候变化的负面效应、以及人类如何应对全球气候变化</w:t>
      </w:r>
    </w:p>
    <w:p w14:paraId="48E114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（七）应用生态学</w:t>
      </w:r>
    </w:p>
    <w:p w14:paraId="4F50AC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熟悉可持续发展概念的形成与发展过程</w:t>
      </w:r>
    </w:p>
    <w:p w14:paraId="728B82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理解环境问题的实质</w:t>
      </w:r>
    </w:p>
    <w:p w14:paraId="3A7B05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理解制约可持续发展的主要因素</w:t>
      </w:r>
    </w:p>
    <w:p w14:paraId="72CB46AD">
      <w:pPr>
        <w:rPr>
          <w:rFonts w:ascii="Times New Roman" w:hAnsi="Times New Roman" w:cs="Times New Roman"/>
        </w:rPr>
      </w:pPr>
    </w:p>
    <w:p w14:paraId="230AB3DC">
      <w:pPr>
        <w:rPr>
          <w:rFonts w:hint="eastAsia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zNjUwNmRkNWZmYjQwMjQ3NDVhNjk2OWQ3YzA0OGMifQ=="/>
  </w:docVars>
  <w:rsids>
    <w:rsidRoot w:val="00232963"/>
    <w:rsid w:val="00144C07"/>
    <w:rsid w:val="001E13F2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401CE2"/>
    <w:rsid w:val="004232E6"/>
    <w:rsid w:val="00644914"/>
    <w:rsid w:val="0071100E"/>
    <w:rsid w:val="00871A99"/>
    <w:rsid w:val="008D52A8"/>
    <w:rsid w:val="00911ECF"/>
    <w:rsid w:val="009347AE"/>
    <w:rsid w:val="009C15E4"/>
    <w:rsid w:val="009D2348"/>
    <w:rsid w:val="00A50756"/>
    <w:rsid w:val="00A75C11"/>
    <w:rsid w:val="00AE3129"/>
    <w:rsid w:val="00D12462"/>
    <w:rsid w:val="00DA0110"/>
    <w:rsid w:val="00EC016A"/>
    <w:rsid w:val="00EC1071"/>
    <w:rsid w:val="00F0519D"/>
    <w:rsid w:val="0EFC46CA"/>
    <w:rsid w:val="148F4EDA"/>
    <w:rsid w:val="1582093B"/>
    <w:rsid w:val="16496DB0"/>
    <w:rsid w:val="1B3F61B5"/>
    <w:rsid w:val="287E08AB"/>
    <w:rsid w:val="2C4E7372"/>
    <w:rsid w:val="317D5EB8"/>
    <w:rsid w:val="39132062"/>
    <w:rsid w:val="41AC07A0"/>
    <w:rsid w:val="530219FE"/>
    <w:rsid w:val="55240DF7"/>
    <w:rsid w:val="5C8207EE"/>
    <w:rsid w:val="5D061B4A"/>
    <w:rsid w:val="5E714948"/>
    <w:rsid w:val="7E0F20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1512</Words>
  <Characters>1585</Characters>
  <Lines>12</Lines>
  <Paragraphs>3</Paragraphs>
  <TotalTime>83</TotalTime>
  <ScaleCrop>false</ScaleCrop>
  <LinksUpToDate>false</LinksUpToDate>
  <CharactersWithSpaces>1634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cp:lastPrinted>2020-09-01T01:49:00Z</cp:lastPrinted>
  <dcterms:modified xsi:type="dcterms:W3CDTF">2024-07-28T05:22:37Z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6C1415C1961142CC8F165BEE4F9834BA</vt:lpwstr>
  </property>
</Properties>
</file>