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辽宁大学</w:t>
      </w:r>
      <w:r>
        <w:rPr>
          <w:rFonts w:ascii="宋体" w:hAnsi="宋体"/>
          <w:b/>
          <w:sz w:val="28"/>
          <w:szCs w:val="28"/>
        </w:rPr>
        <w:t>202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4</w:t>
      </w:r>
      <w:r>
        <w:rPr>
          <w:rFonts w:hint="eastAsia" w:ascii="宋体" w:hAnsi="宋体"/>
          <w:b/>
          <w:sz w:val="28"/>
          <w:szCs w:val="28"/>
        </w:rPr>
        <w:t>年全国硕士研究生招生考试初试自命题科目考试大纲</w:t>
      </w:r>
      <w:bookmarkStart w:id="0" w:name="_GoBack"/>
      <w:bookmarkEnd w:id="0"/>
    </w:p>
    <w:p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科目代码：624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科目名称：艺术学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满分：150分</w:t>
      </w:r>
    </w:p>
    <w:p>
      <w:pPr>
        <w:rPr>
          <w:rFonts w:ascii="宋体" w:hAnsi="宋体" w:eastAsia="宋体"/>
          <w:sz w:val="28"/>
          <w:szCs w:val="28"/>
        </w:rPr>
      </w:pP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第一部分 艺术总论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1.艺术的本质与特征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艺术的本质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艺术的特征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2.艺术的起源</w:t>
      </w:r>
    </w:p>
    <w:p>
      <w:pPr>
        <w:rPr>
          <w:rFonts w:ascii="宋体" w:hAnsi="宋体" w:eastAsia="宋体"/>
          <w:sz w:val="28"/>
          <w:szCs w:val="28"/>
          <w:highlight w:val="none"/>
        </w:rPr>
      </w:pPr>
      <w:r>
        <w:rPr>
          <w:rFonts w:hint="eastAsia" w:ascii="宋体" w:hAnsi="宋体"/>
          <w:sz w:val="28"/>
          <w:szCs w:val="28"/>
          <w:highlight w:val="none"/>
          <w:lang w:val="en-US" w:eastAsia="zh-CN"/>
        </w:rPr>
        <w:t>中外</w:t>
      </w:r>
      <w:r>
        <w:rPr>
          <w:rFonts w:hint="eastAsia" w:ascii="宋体" w:hAnsi="宋体" w:eastAsia="宋体"/>
          <w:sz w:val="28"/>
          <w:szCs w:val="28"/>
          <w:highlight w:val="none"/>
        </w:rPr>
        <w:t>艺术</w:t>
      </w:r>
      <w:r>
        <w:rPr>
          <w:rFonts w:hint="eastAsia" w:ascii="宋体" w:hAnsi="宋体"/>
          <w:sz w:val="28"/>
          <w:szCs w:val="28"/>
          <w:highlight w:val="none"/>
          <w:lang w:val="en-US" w:eastAsia="zh-CN"/>
        </w:rPr>
        <w:t>史上关于艺术</w:t>
      </w:r>
      <w:r>
        <w:rPr>
          <w:rFonts w:hint="eastAsia" w:ascii="宋体" w:hAnsi="宋体" w:eastAsia="宋体"/>
          <w:sz w:val="28"/>
          <w:szCs w:val="28"/>
          <w:highlight w:val="none"/>
        </w:rPr>
        <w:t>起源的</w:t>
      </w:r>
      <w:r>
        <w:rPr>
          <w:rFonts w:hint="eastAsia" w:ascii="宋体" w:hAnsi="宋体"/>
          <w:sz w:val="28"/>
          <w:szCs w:val="28"/>
          <w:highlight w:val="none"/>
          <w:lang w:val="en-US" w:eastAsia="zh-CN"/>
        </w:rPr>
        <w:t>五</w:t>
      </w:r>
      <w:r>
        <w:rPr>
          <w:rFonts w:hint="eastAsia" w:ascii="宋体" w:hAnsi="宋体" w:eastAsia="宋体"/>
          <w:sz w:val="28"/>
          <w:szCs w:val="28"/>
          <w:highlight w:val="none"/>
        </w:rPr>
        <w:t>种观点</w:t>
      </w:r>
    </w:p>
    <w:p>
      <w:pPr>
        <w:rPr>
          <w:rFonts w:hint="eastAsia" w:ascii="宋体" w:hAnsi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/>
          <w:sz w:val="28"/>
          <w:szCs w:val="28"/>
          <w:highlight w:val="none"/>
          <w:lang w:val="en-US" w:eastAsia="zh-CN"/>
        </w:rPr>
        <w:t>艺术起源的第六种看法：多元决定论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3.艺术的功能与艺术教育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艺术的社会功能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艺术教育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4.文化系统中的艺术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作为文化现象的艺术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艺术与哲学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艺术与宗教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艺术与道德</w:t>
      </w:r>
    </w:p>
    <w:p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艺术与科学</w:t>
      </w:r>
    </w:p>
    <w:p>
      <w:pPr>
        <w:numPr>
          <w:ilvl w:val="0"/>
          <w:numId w:val="0"/>
        </w:numPr>
        <w:rPr>
          <w:rFonts w:hint="eastAsia" w:ascii="宋体" w:hAnsi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kern w:val="2"/>
          <w:sz w:val="28"/>
          <w:szCs w:val="28"/>
          <w:lang w:val="en-US" w:eastAsia="zh-CN" w:bidi="ar-SA"/>
        </w:rPr>
        <w:t>5.</w:t>
      </w:r>
      <w:r>
        <w:rPr>
          <w:rFonts w:hint="eastAsia" w:ascii="宋体" w:hAnsi="宋体"/>
          <w:sz w:val="28"/>
          <w:szCs w:val="28"/>
          <w:highlight w:val="none"/>
          <w:lang w:val="en-US" w:eastAsia="zh-CN"/>
        </w:rPr>
        <w:t>艺术体制</w:t>
      </w:r>
    </w:p>
    <w:p>
      <w:pPr>
        <w:numPr>
          <w:ilvl w:val="0"/>
          <w:numId w:val="0"/>
        </w:numPr>
        <w:rPr>
          <w:rFonts w:hint="eastAsia" w:ascii="宋体" w:hAnsi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/>
          <w:sz w:val="28"/>
          <w:szCs w:val="28"/>
          <w:highlight w:val="none"/>
          <w:lang w:val="en-US" w:eastAsia="zh-CN"/>
        </w:rPr>
        <w:t>作为观念语境的艺术体制</w:t>
      </w:r>
    </w:p>
    <w:p>
      <w:pPr>
        <w:numPr>
          <w:ilvl w:val="0"/>
          <w:numId w:val="0"/>
        </w:numPr>
        <w:rPr>
          <w:rFonts w:hint="eastAsia" w:ascii="宋体" w:hAnsi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/>
          <w:sz w:val="28"/>
          <w:szCs w:val="28"/>
          <w:highlight w:val="none"/>
          <w:lang w:val="en-US" w:eastAsia="zh-CN"/>
        </w:rPr>
        <w:t>作为机构网络的艺术体制</w:t>
      </w:r>
    </w:p>
    <w:p>
      <w:pPr>
        <w:numPr>
          <w:ilvl w:val="0"/>
          <w:numId w:val="0"/>
        </w:numPr>
        <w:rPr>
          <w:rFonts w:hint="default" w:ascii="宋体" w:hAnsi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/>
          <w:sz w:val="28"/>
          <w:szCs w:val="28"/>
          <w:highlight w:val="none"/>
          <w:lang w:val="en-US" w:eastAsia="zh-CN"/>
        </w:rPr>
        <w:t>当代中国艺术体制</w:t>
      </w:r>
    </w:p>
    <w:p>
      <w:pPr>
        <w:rPr>
          <w:rFonts w:hint="eastAsia" w:ascii="宋体" w:hAnsi="宋体" w:eastAsia="宋体"/>
          <w:sz w:val="28"/>
          <w:szCs w:val="28"/>
        </w:rPr>
      </w:pP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第二部分 艺术系统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1.艺术创作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艺术创作主体——艺术家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艺术创作过程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艺术创作心理</w:t>
      </w:r>
    </w:p>
    <w:p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艺术风格、艺术流派、艺术思潮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2.艺术作品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艺术作品的层次</w:t>
      </w:r>
    </w:p>
    <w:p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典型和意境</w:t>
      </w:r>
    </w:p>
    <w:p>
      <w:pPr>
        <w:rPr>
          <w:rFonts w:hint="default" w:ascii="宋体" w:hAnsi="宋体" w:eastAsia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/>
          <w:sz w:val="28"/>
          <w:szCs w:val="28"/>
          <w:highlight w:val="none"/>
          <w:lang w:val="en-US" w:eastAsia="zh-CN"/>
        </w:rPr>
        <w:t>中国传统艺术精神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3.艺术鉴赏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艺术鉴赏的一般规律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艺术鉴赏的审美心理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艺术鉴赏的审美过程</w:t>
      </w:r>
    </w:p>
    <w:p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艺术鉴赏与艺术批评</w:t>
      </w:r>
    </w:p>
    <w:p>
      <w:pPr>
        <w:rPr>
          <w:rFonts w:ascii="宋体" w:hAnsi="宋体" w:eastAsia="宋体"/>
          <w:sz w:val="28"/>
          <w:szCs w:val="28"/>
        </w:rPr>
      </w:pP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第三部分 艺术种类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1.实用艺术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实用艺术的主要种类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实用艺术的审美特征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2.造型艺术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造型艺术的主要种类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造型艺术的审美特征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3.表情艺术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表情艺术的主要种类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表情艺术的审美特征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4.综合艺术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综合艺术的主要种类</w:t>
      </w:r>
    </w:p>
    <w:p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综合艺术的审美特征</w:t>
      </w:r>
    </w:p>
    <w:p>
      <w:pPr>
        <w:rPr>
          <w:rFonts w:hint="default" w:ascii="宋体" w:hAnsi="宋体" w:eastAsia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/>
          <w:sz w:val="28"/>
          <w:szCs w:val="28"/>
          <w:highlight w:val="none"/>
          <w:lang w:val="en-US" w:eastAsia="zh-CN"/>
        </w:rPr>
        <w:t>中外综合艺术经典作品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5.语言艺术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语言艺术的主要载体</w:t>
      </w:r>
    </w:p>
    <w:p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语言艺术的审美特征</w:t>
      </w:r>
    </w:p>
    <w:p>
      <w:pPr>
        <w:numPr>
          <w:ilvl w:val="0"/>
          <w:numId w:val="0"/>
        </w:numPr>
        <w:rPr>
          <w:rFonts w:hint="eastAsia" w:ascii="宋体" w:hAnsi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kern w:val="2"/>
          <w:sz w:val="28"/>
          <w:szCs w:val="28"/>
          <w:lang w:val="en-US" w:eastAsia="zh-CN" w:bidi="ar-SA"/>
        </w:rPr>
        <w:t>6.</w:t>
      </w:r>
      <w:r>
        <w:rPr>
          <w:rFonts w:hint="eastAsia" w:ascii="宋体" w:hAnsi="宋体"/>
          <w:sz w:val="28"/>
          <w:szCs w:val="28"/>
          <w:highlight w:val="none"/>
          <w:lang w:val="en-US" w:eastAsia="zh-CN"/>
        </w:rPr>
        <w:t>新媒介艺术</w:t>
      </w:r>
    </w:p>
    <w:p>
      <w:pPr>
        <w:numPr>
          <w:ilvl w:val="0"/>
          <w:numId w:val="0"/>
        </w:numPr>
        <w:rPr>
          <w:rFonts w:hint="eastAsia" w:ascii="宋体" w:hAnsi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/>
          <w:sz w:val="28"/>
          <w:szCs w:val="28"/>
          <w:highlight w:val="none"/>
          <w:lang w:val="en-US" w:eastAsia="zh-CN"/>
        </w:rPr>
        <w:t>数字革命与新媒介的兴起</w:t>
      </w:r>
    </w:p>
    <w:p>
      <w:pPr>
        <w:numPr>
          <w:ilvl w:val="0"/>
          <w:numId w:val="0"/>
        </w:numPr>
        <w:rPr>
          <w:rFonts w:hint="eastAsia" w:ascii="宋体" w:hAnsi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/>
          <w:sz w:val="28"/>
          <w:szCs w:val="28"/>
          <w:highlight w:val="none"/>
          <w:lang w:val="en-US" w:eastAsia="zh-CN"/>
        </w:rPr>
        <w:t>新媒介艺术：科技与艺术的交融</w:t>
      </w:r>
    </w:p>
    <w:p>
      <w:pPr>
        <w:numPr>
          <w:ilvl w:val="0"/>
          <w:numId w:val="0"/>
        </w:numPr>
        <w:rPr>
          <w:rFonts w:hint="default" w:ascii="宋体" w:hAnsi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/>
          <w:sz w:val="28"/>
          <w:szCs w:val="28"/>
          <w:highlight w:val="none"/>
          <w:lang w:val="en-US" w:eastAsia="zh-CN"/>
        </w:rPr>
        <w:t>新媒介艺术的类别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dlNTliZTE4ZWExZTc2YjIxYjJiOWQ2MTgxMWNjZWYifQ=="/>
  </w:docVars>
  <w:rsids>
    <w:rsidRoot w:val="00232963"/>
    <w:rsid w:val="000E2185"/>
    <w:rsid w:val="0020516C"/>
    <w:rsid w:val="00232963"/>
    <w:rsid w:val="00242C60"/>
    <w:rsid w:val="00260C9A"/>
    <w:rsid w:val="002D7E9B"/>
    <w:rsid w:val="002E0B63"/>
    <w:rsid w:val="002E35C4"/>
    <w:rsid w:val="002E6F80"/>
    <w:rsid w:val="0030510F"/>
    <w:rsid w:val="00381A2F"/>
    <w:rsid w:val="003E3CEE"/>
    <w:rsid w:val="003F02B7"/>
    <w:rsid w:val="004454EF"/>
    <w:rsid w:val="0062496D"/>
    <w:rsid w:val="00644914"/>
    <w:rsid w:val="0071100E"/>
    <w:rsid w:val="00871A99"/>
    <w:rsid w:val="00911ECF"/>
    <w:rsid w:val="009347AE"/>
    <w:rsid w:val="009C15E4"/>
    <w:rsid w:val="009D2348"/>
    <w:rsid w:val="00AD3C48"/>
    <w:rsid w:val="00D02212"/>
    <w:rsid w:val="00D12462"/>
    <w:rsid w:val="00D94F80"/>
    <w:rsid w:val="00DA0110"/>
    <w:rsid w:val="00EC016A"/>
    <w:rsid w:val="00F0519D"/>
    <w:rsid w:val="09604808"/>
    <w:rsid w:val="0A8F8DEA"/>
    <w:rsid w:val="0BCD569A"/>
    <w:rsid w:val="0E90300B"/>
    <w:rsid w:val="22CE233C"/>
    <w:rsid w:val="24061E39"/>
    <w:rsid w:val="2C5862FE"/>
    <w:rsid w:val="35C276E9"/>
    <w:rsid w:val="51904428"/>
    <w:rsid w:val="6A480362"/>
    <w:rsid w:val="6DD72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99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Header Char"/>
    <w:basedOn w:val="5"/>
    <w:link w:val="3"/>
    <w:semiHidden/>
    <w:qFormat/>
    <w:locked/>
    <w:uiPriority w:val="99"/>
    <w:rPr>
      <w:rFonts w:cs="Times New Roman"/>
      <w:sz w:val="18"/>
      <w:szCs w:val="18"/>
    </w:rPr>
  </w:style>
  <w:style w:type="character" w:customStyle="1" w:styleId="7">
    <w:name w:val="Footer Char"/>
    <w:basedOn w:val="5"/>
    <w:link w:val="2"/>
    <w:semiHidden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1</Pages>
  <Words>160</Words>
  <Characters>168</Characters>
  <Lines>0</Lines>
  <Paragraphs>0</Paragraphs>
  <TotalTime>115</TotalTime>
  <ScaleCrop>false</ScaleCrop>
  <LinksUpToDate>false</LinksUpToDate>
  <CharactersWithSpaces>173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2019-07-10T16:21:00Z</dcterms:created>
  <dc:creator>hp</dc:creator>
  <cp:lastModifiedBy>夭桃秾李</cp:lastModifiedBy>
  <dcterms:modified xsi:type="dcterms:W3CDTF">2023-09-18T07:37:51Z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C7899917C5E5DBF1F516A564A625A365_43</vt:lpwstr>
  </property>
</Properties>
</file>