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年全国硕士研究生招生考试初试自命题科目考试大纲</w:t>
      </w:r>
    </w:p>
    <w:p>
      <w:pPr>
        <w:jc w:val="center"/>
        <w:rPr>
          <w:rFonts w:hint="eastAsia" w:ascii="宋体" w:hAnsi="宋体" w:eastAsia="宋体"/>
          <w:b/>
          <w:color w:val="auto"/>
          <w:sz w:val="28"/>
          <w:szCs w:val="28"/>
        </w:rPr>
      </w:pPr>
    </w:p>
    <w:p>
      <w:pPr>
        <w:jc w:val="left"/>
        <w:rPr>
          <w:rFonts w:hint="default" w:ascii="宋体" w:hAnsi="宋体" w:eastAsia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科目代码：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  <w:lang w:val="en-US" w:eastAsia="zh-CN"/>
        </w:rPr>
        <w:t>872</w:t>
      </w:r>
    </w:p>
    <w:p>
      <w:pPr>
        <w:jc w:val="left"/>
        <w:rPr>
          <w:rFonts w:hint="default" w:ascii="宋体" w:hAnsi="宋体" w:eastAsia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科目名称：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  <w:lang w:val="en-US" w:eastAsia="zh-CN"/>
        </w:rPr>
        <w:t>戏剧影视概论</w:t>
      </w:r>
    </w:p>
    <w:p>
      <w:pPr>
        <w:jc w:val="left"/>
        <w:rPr>
          <w:rFonts w:hint="eastAsia" w:ascii="宋体" w:hAnsi="宋体" w:eastAsia="宋体"/>
          <w:b w:val="0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满分：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  <w:lang w:val="en-US" w:eastAsia="zh-CN"/>
        </w:rPr>
        <w:t>150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分</w:t>
      </w:r>
    </w:p>
    <w:p>
      <w:pPr>
        <w:jc w:val="left"/>
        <w:rPr>
          <w:rFonts w:hint="eastAsia" w:ascii="宋体" w:hAnsi="宋体" w:eastAsia="宋体"/>
          <w:b w:val="0"/>
          <w:bCs/>
          <w:color w:val="auto"/>
          <w:sz w:val="28"/>
          <w:szCs w:val="28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第一部分 戏剧艺术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一、戏剧艺术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1、戏剧的发生和起源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2、戏剧的本质和特征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3、戏剧的文化意义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二、戏剧艺术的分类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1、戏剧分类的意义与方法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2、舞台呈现的不同样式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3、戏剧构成与题材选择造成的不同样式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三、戏剧性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1、戏剧与戏剧性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2、文学构成中的戏剧性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3、舞台呈现中的戏剧性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四、悲剧、喜剧、正剧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1、三大戏剧体裁的由来及其发展趋势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2、悲剧与喜剧的基本特征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、悲喜剧与正剧的基本特征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五、剧本与戏剧文学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1、戏剧里的文学世界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2、戏剧的情节与结构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3、戏剧的人物与语言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六、演员与表演艺术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1、“人”既是表现的对象又是表现的工具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2、近代剧表演中的表现与体验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3、戏曲程式与角色创造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七、导演与导演艺术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1、导演其人其事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2、导演构思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3、舞台调度与舞台形象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八、舞台美术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1、舞台与舞美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2、景物造型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3、人物造型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九、剧场与观众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1、剧场是演戏和看戏的地方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2、看戏是一种集体经验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3、剧场是民族文化的象征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十、戏剧的欣赏与批评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1、戏剧文学欣赏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2、剧场心理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3、戏剧批评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十一、戏剧的风格与流派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1、戏剧风格的多义性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2、戏剧流派是怎样形成的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3、中国戏剧的风格与流派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十二、世界戏剧：从古典到现代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1、东方戏剧的“古”与“今”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2、西方戏剧：从古希腊到文艺复兴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3、西方戏剧：走向现代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十三、中国戏剧：从古典到现代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1、中国古典戏剧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由</w:t>
      </w:r>
      <w:r>
        <w:rPr>
          <w:rFonts w:hint="eastAsia" w:ascii="宋体" w:hAnsi="宋体" w:eastAsia="宋体" w:cs="宋体"/>
          <w:sz w:val="28"/>
          <w:szCs w:val="28"/>
        </w:rPr>
        <w:t>古典向现代的转型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3、现代戏剧的曲折历程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十四、戏剧与影视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1、从早期的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影戏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说起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2、电视之“剧”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3、影视对戏剧的冲击与促进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十五、戏剧与教育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1、戏剧教育与人的全面发展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2、校园戏剧与现代中国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3、在中外比较中看戏剧教育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  <w:t>第二部分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eastAsia="zh-Hans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影视艺术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一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影视艺术的诞生与发展：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电影艺术的诞生与发展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（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电视艺术的诞生与发展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影视艺术的本体特征：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（1）科学技术产物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（2）媒介材料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（3）纪录本性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（4）视听思维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二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影视艺术类型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电影类型理论与相关电影类型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电视艺术的不同分类及其特征：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（1）电视剧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（2）电视纪录片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（3）电视栏目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（4）电视综艺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三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影视理论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电影理论举要：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（1）电影与心理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（2）电影与形式主义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（3）电影与写实主义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（4）电影与语言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（5）电影与叙事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（6）电影与精神分析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（7）电影与意识形态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（8）电影与女性主义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（9）电影与文化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电视理论举要：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（1）电视的媒介特性与文化表征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（2）电视与大众文化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（3）电视的编码与解码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（4）电视与伦理情感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四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影视思潮与经典作品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1、电影部分：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（1）诗意现实主义和让·雷诺阿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（2）意大利新现实主义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（3）巴赞的电影理论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（4）法国新浪潮电影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（5）现代主义电影实验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（6）新德国电影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（7）新好莱坞电影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（8）中国电影代际与重要导演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2、电视部分（中国）：</w:t>
      </w:r>
      <w:bookmarkStart w:id="0" w:name="_GoBack"/>
      <w:bookmarkEnd w:id="0"/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（1）电视艺术的文化属性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（2）电视艺术的文化功能及反思</w:t>
      </w:r>
    </w:p>
    <w:p>
      <w:pPr>
        <w:numPr>
          <w:ilvl w:val="0"/>
          <w:numId w:val="1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影视接受与批评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影视艺术与受众接受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影视批评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六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影视艺术与教育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影视艺术与审美素养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影视艺术与人格塑造</w:t>
      </w:r>
    </w:p>
    <w:p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影视教育与国民振兴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CEE6A"/>
    <w:multiLevelType w:val="singleLevel"/>
    <w:tmpl w:val="AAACEE6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jOGExMzBlNjdlOTUzNjcxMDU5OTMwYjk4ZTNjOTkifQ=="/>
  </w:docVars>
  <w:rsids>
    <w:rsidRoot w:val="00000000"/>
    <w:rsid w:val="072A6EBF"/>
    <w:rsid w:val="389E6F8B"/>
    <w:rsid w:val="5E7E7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1307</Words>
  <Characters>1322</Characters>
  <Lines>0</Lines>
  <Paragraphs>0</Paragraphs>
  <TotalTime>1</TotalTime>
  <ScaleCrop>false</ScaleCrop>
  <LinksUpToDate>false</LinksUpToDate>
  <CharactersWithSpaces>1335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2023-09-16T14:27:00Z</dcterms:created>
  <dc:creator>张五弟</dc:creator>
  <cp:lastModifiedBy>小蜂蜜</cp:lastModifiedBy>
  <dcterms:modified xsi:type="dcterms:W3CDTF">2023-09-19T01:10:22Z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74B3D1EF1CE6D1E9A7080765A5541D9C_43</vt:lpwstr>
  </property>
</Properties>
</file>