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CE3" w:rsidRPr="000532F9" w:rsidRDefault="00E07AD1" w:rsidP="000532F9">
      <w:pPr>
        <w:ind w:firstLineChars="900" w:firstLine="2530"/>
        <w:rPr>
          <w:b/>
          <w:sz w:val="28"/>
          <w:szCs w:val="28"/>
        </w:rPr>
      </w:pPr>
      <w:r w:rsidRPr="000532F9">
        <w:rPr>
          <w:b/>
          <w:sz w:val="28"/>
          <w:szCs w:val="28"/>
        </w:rPr>
        <w:t>化学热力学考试大纲</w:t>
      </w:r>
    </w:p>
    <w:p w:rsidR="00E07AD1" w:rsidRPr="000532F9" w:rsidRDefault="00E07AD1" w:rsidP="00E07AD1">
      <w:pPr>
        <w:pStyle w:val="a3"/>
        <w:numPr>
          <w:ilvl w:val="0"/>
          <w:numId w:val="1"/>
        </w:numPr>
        <w:ind w:firstLineChars="0"/>
        <w:rPr>
          <w:b/>
        </w:rPr>
      </w:pPr>
      <w:r w:rsidRPr="000532F9">
        <w:rPr>
          <w:rFonts w:hint="eastAsia"/>
          <w:b/>
        </w:rPr>
        <w:t>基础知识部分</w:t>
      </w:r>
    </w:p>
    <w:p w:rsidR="00E07AD1" w:rsidRDefault="00E07AD1" w:rsidP="00E07A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明确热力学基本概念：物系与环境，状态与状态函数，过程与途径，内能，功与热，</w:t>
      </w:r>
      <w:proofErr w:type="gramStart"/>
      <w:r>
        <w:rPr>
          <w:rFonts w:hint="eastAsia"/>
        </w:rPr>
        <w:t>焓</w:t>
      </w:r>
      <w:proofErr w:type="gramEnd"/>
      <w:r>
        <w:rPr>
          <w:rFonts w:hint="eastAsia"/>
        </w:rPr>
        <w:t>，热容，熵，吉布斯自由能。</w:t>
      </w:r>
    </w:p>
    <w:p w:rsidR="00E07AD1" w:rsidRDefault="00E07AD1" w:rsidP="00E07A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明确热力学第一定律，第二定律，第三定律的意义。</w:t>
      </w:r>
    </w:p>
    <w:p w:rsidR="00E07AD1" w:rsidRDefault="006134B7" w:rsidP="00E07A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熟练地运用热力学第一定律的有关公式计算理想</w:t>
      </w:r>
      <w:r w:rsidR="00E07AD1">
        <w:rPr>
          <w:rFonts w:hint="eastAsia"/>
        </w:rPr>
        <w:t>气体在恒温、恒容、恒压、绝热等过程中的内能，功与热，焓，热容。</w:t>
      </w:r>
    </w:p>
    <w:p w:rsidR="00E07AD1" w:rsidRDefault="00E07AD1" w:rsidP="00E07A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能熟练应用生成热、燃烧热</w:t>
      </w:r>
      <w:r w:rsidR="005A0D92">
        <w:rPr>
          <w:rFonts w:hint="eastAsia"/>
        </w:rPr>
        <w:t>来计算反应热。会用盖斯定律与基尔霍夫定律进行有关热效应的计算。</w:t>
      </w:r>
    </w:p>
    <w:p w:rsidR="005A0D92" w:rsidRDefault="005A0D92" w:rsidP="00E07A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掌握</w:t>
      </w:r>
      <w:proofErr w:type="gramStart"/>
      <w:r>
        <w:rPr>
          <w:rFonts w:hint="eastAsia"/>
        </w:rPr>
        <w:t>用熵来判断</w:t>
      </w:r>
      <w:proofErr w:type="gramEnd"/>
      <w:r>
        <w:rPr>
          <w:rFonts w:hint="eastAsia"/>
        </w:rPr>
        <w:t>过程的方向及平衡条件，掌握一些</w:t>
      </w:r>
      <w:proofErr w:type="gramStart"/>
      <w:r>
        <w:rPr>
          <w:rFonts w:hint="eastAsia"/>
        </w:rPr>
        <w:t>典型过程熵变的</w:t>
      </w:r>
      <w:proofErr w:type="gramEnd"/>
      <w:r>
        <w:rPr>
          <w:rFonts w:hint="eastAsia"/>
        </w:rPr>
        <w:t>计算。</w:t>
      </w:r>
    </w:p>
    <w:p w:rsidR="005A0D92" w:rsidRDefault="005A0D92" w:rsidP="00E07A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掌握用吉布斯自由能来判断过程的方向与限度，及吉布斯自由能的计算方法。</w:t>
      </w:r>
    </w:p>
    <w:p w:rsidR="005A0D92" w:rsidRDefault="005A0D92" w:rsidP="00E07A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掌握热力学函数间的基本关系式。</w:t>
      </w:r>
    </w:p>
    <w:p w:rsidR="005A0D92" w:rsidRDefault="005A0D92" w:rsidP="00E07A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明确偏摩尔量和化学位的意义。</w:t>
      </w:r>
    </w:p>
    <w:p w:rsidR="00AF0A19" w:rsidRDefault="00941CE2" w:rsidP="00E07AD1">
      <w:pPr>
        <w:pStyle w:val="a3"/>
        <w:numPr>
          <w:ilvl w:val="0"/>
          <w:numId w:val="2"/>
        </w:numPr>
        <w:ind w:firstLineChars="0"/>
      </w:pPr>
      <w:r>
        <w:t>掌握拉乌尔定律和亨利定律的基础和适用范围</w:t>
      </w:r>
      <w:r>
        <w:rPr>
          <w:rFonts w:hint="eastAsia"/>
        </w:rPr>
        <w:t>。</w:t>
      </w:r>
    </w:p>
    <w:p w:rsidR="00941CE2" w:rsidRDefault="00941CE2" w:rsidP="00E07AD1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掌握溶液中各组分化学位的表示公式，及各组分的标准态意义。</w:t>
      </w:r>
    </w:p>
    <w:p w:rsidR="004655AD" w:rsidRPr="000532F9" w:rsidRDefault="004655AD" w:rsidP="007545FB">
      <w:pPr>
        <w:pStyle w:val="a3"/>
        <w:numPr>
          <w:ilvl w:val="0"/>
          <w:numId w:val="1"/>
        </w:numPr>
        <w:ind w:firstLineChars="0"/>
        <w:rPr>
          <w:b/>
        </w:rPr>
      </w:pPr>
      <w:r w:rsidRPr="000532F9">
        <w:rPr>
          <w:rFonts w:hint="eastAsia"/>
          <w:b/>
        </w:rPr>
        <w:t>化学热力学前沿</w:t>
      </w:r>
    </w:p>
    <w:p w:rsidR="007545FB" w:rsidRDefault="007545FB" w:rsidP="007545FB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当前材料化学热力学研究的主要方法及研究进展。</w:t>
      </w:r>
    </w:p>
    <w:p w:rsidR="007545FB" w:rsidRDefault="00EE3032" w:rsidP="007545FB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热化学及热分析主要研究</w:t>
      </w:r>
      <w:r w:rsidR="007545FB">
        <w:rPr>
          <w:rFonts w:hint="eastAsia"/>
        </w:rPr>
        <w:t>手段及相关理论研究进展。</w:t>
      </w:r>
    </w:p>
    <w:p w:rsidR="007545FB" w:rsidRDefault="007545FB" w:rsidP="007545FB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溶液化学的主要经典理论及研究进展。</w:t>
      </w:r>
    </w:p>
    <w:p w:rsidR="007545FB" w:rsidRDefault="007545FB" w:rsidP="007545FB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离子液体及其溶液的相关理论研究及应用。</w:t>
      </w:r>
    </w:p>
    <w:p w:rsidR="000532F9" w:rsidRDefault="000532F9" w:rsidP="007545FB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功能离子液体的热力学实验</w:t>
      </w:r>
      <w:r w:rsidR="007B3048">
        <w:rPr>
          <w:rFonts w:hint="eastAsia"/>
        </w:rPr>
        <w:t>的相关</w:t>
      </w:r>
      <w:r>
        <w:rPr>
          <w:rFonts w:hint="eastAsia"/>
        </w:rPr>
        <w:t>设计</w:t>
      </w:r>
      <w:r w:rsidR="007B3048">
        <w:rPr>
          <w:rFonts w:hint="eastAsia"/>
        </w:rPr>
        <w:t>。</w:t>
      </w:r>
      <w:bookmarkStart w:id="0" w:name="_GoBack"/>
      <w:bookmarkEnd w:id="0"/>
    </w:p>
    <w:sectPr w:rsidR="000532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90554"/>
    <w:multiLevelType w:val="hybridMultilevel"/>
    <w:tmpl w:val="A0183946"/>
    <w:lvl w:ilvl="0" w:tplc="1B527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F5347C"/>
    <w:multiLevelType w:val="hybridMultilevel"/>
    <w:tmpl w:val="4FEA5A6E"/>
    <w:lvl w:ilvl="0" w:tplc="FAC29B0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1982CFF"/>
    <w:multiLevelType w:val="hybridMultilevel"/>
    <w:tmpl w:val="CFBE29EC"/>
    <w:lvl w:ilvl="0" w:tplc="F95622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4A7"/>
    <w:rsid w:val="000532F9"/>
    <w:rsid w:val="004655AD"/>
    <w:rsid w:val="005A0D92"/>
    <w:rsid w:val="006134B7"/>
    <w:rsid w:val="007074A7"/>
    <w:rsid w:val="007545FB"/>
    <w:rsid w:val="007B3048"/>
    <w:rsid w:val="00941CE2"/>
    <w:rsid w:val="00991CE3"/>
    <w:rsid w:val="00AF0A19"/>
    <w:rsid w:val="00E07AD1"/>
    <w:rsid w:val="00EE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AD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7AD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</dc:creator>
  <cp:keywords/>
  <dc:description/>
  <cp:lastModifiedBy>GW</cp:lastModifiedBy>
  <cp:revision>10</cp:revision>
  <dcterms:created xsi:type="dcterms:W3CDTF">2016-10-09T04:45:00Z</dcterms:created>
  <dcterms:modified xsi:type="dcterms:W3CDTF">2016-10-09T05:22:00Z</dcterms:modified>
</cp:coreProperties>
</file>