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D5" w:rsidRDefault="00A914D5">
      <w:pPr>
        <w:pStyle w:val="ListParagraph1"/>
        <w:ind w:firstLineChars="0" w:firstLine="0"/>
      </w:pPr>
      <w:bookmarkStart w:id="0" w:name="_GoBack"/>
      <w:bookmarkEnd w:id="0"/>
    </w:p>
    <w:p w:rsidR="00A914D5" w:rsidRDefault="00A914D5">
      <w:pPr>
        <w:pStyle w:val="ListParagraph1"/>
        <w:ind w:left="1464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经济法律制度</w:t>
      </w:r>
      <w:r>
        <w:rPr>
          <w:b/>
          <w:sz w:val="32"/>
          <w:szCs w:val="32"/>
        </w:rPr>
        <w:t>---</w:t>
      </w:r>
      <w:r>
        <w:rPr>
          <w:rFonts w:hint="eastAsia"/>
          <w:b/>
          <w:sz w:val="32"/>
          <w:szCs w:val="32"/>
        </w:rPr>
        <w:t>金融法、涉外经济法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考试大纲</w:t>
      </w:r>
    </w:p>
    <w:p w:rsidR="00A914D5" w:rsidRDefault="00A914D5">
      <w:pPr>
        <w:pStyle w:val="ListParagraph1"/>
        <w:ind w:left="1464" w:firstLineChars="0" w:firstLine="0"/>
      </w:pPr>
      <w:r>
        <w:rPr>
          <w:rFonts w:hint="eastAsia"/>
        </w:rPr>
        <w:t>第一编</w:t>
      </w:r>
      <w:r>
        <w:t xml:space="preserve"> </w:t>
      </w:r>
      <w:r>
        <w:rPr>
          <w:rFonts w:hint="eastAsia"/>
        </w:rPr>
        <w:t>金融法总论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金融法概述</w:t>
      </w:r>
    </w:p>
    <w:p w:rsidR="00A914D5" w:rsidRDefault="00A914D5">
      <w:pPr>
        <w:pStyle w:val="ListParagraph1"/>
        <w:ind w:left="2196" w:firstLineChars="0" w:firstLine="0"/>
      </w:pPr>
      <w:r>
        <w:rPr>
          <w:rFonts w:hint="eastAsia"/>
        </w:rPr>
        <w:t>第二编</w:t>
      </w:r>
      <w:r>
        <w:t xml:space="preserve"> </w:t>
      </w:r>
      <w:r>
        <w:rPr>
          <w:rFonts w:hint="eastAsia"/>
        </w:rPr>
        <w:t>金融调控与监管法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中央银行法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金融监督管理法</w:t>
      </w:r>
    </w:p>
    <w:p w:rsidR="00A914D5" w:rsidRDefault="00A914D5">
      <w:pPr>
        <w:pStyle w:val="ListParagraph1"/>
        <w:ind w:left="2196" w:firstLineChars="0" w:firstLine="0"/>
      </w:pPr>
      <w:r>
        <w:rPr>
          <w:rFonts w:hint="eastAsia"/>
        </w:rPr>
        <w:t>第三编</w:t>
      </w:r>
      <w:r>
        <w:t xml:space="preserve"> </w:t>
      </w:r>
      <w:r>
        <w:rPr>
          <w:rFonts w:hint="eastAsia"/>
        </w:rPr>
        <w:t>金融机构组织法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商业银行法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政策性银行法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非银行金融机构管理法</w:t>
      </w:r>
    </w:p>
    <w:p w:rsidR="00A914D5" w:rsidRDefault="00A914D5">
      <w:pPr>
        <w:ind w:left="1464"/>
      </w:pPr>
      <w:r>
        <w:rPr>
          <w:rFonts w:hint="eastAsia"/>
        </w:rPr>
        <w:t>第四遍</w:t>
      </w:r>
      <w:r>
        <w:t xml:space="preserve"> </w:t>
      </w:r>
      <w:r>
        <w:rPr>
          <w:rFonts w:hint="eastAsia"/>
        </w:rPr>
        <w:t>金融业务管理法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货币发行与现金管理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存款与贷款管理法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支付结算法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票据法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证券法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金融信托法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融资租赁法</w:t>
      </w:r>
    </w:p>
    <w:p w:rsidR="00A914D5" w:rsidRDefault="00A914D5">
      <w:pPr>
        <w:pStyle w:val="ListParagraph1"/>
        <w:numPr>
          <w:ilvl w:val="0"/>
          <w:numId w:val="1"/>
        </w:numPr>
        <w:ind w:firstLineChars="0"/>
      </w:pPr>
      <w:r>
        <w:rPr>
          <w:rFonts w:hint="eastAsia"/>
        </w:rPr>
        <w:t>保险法</w:t>
      </w:r>
    </w:p>
    <w:p w:rsidR="00A914D5" w:rsidRDefault="00A914D5">
      <w:pPr>
        <w:pStyle w:val="ListParagraph1"/>
        <w:ind w:left="2196" w:firstLineChars="0" w:firstLine="0"/>
      </w:pPr>
      <w:r>
        <w:rPr>
          <w:rFonts w:hint="eastAsia"/>
        </w:rPr>
        <w:t>第五编</w:t>
      </w:r>
      <w:r>
        <w:t xml:space="preserve"> </w:t>
      </w:r>
      <w:r>
        <w:rPr>
          <w:rFonts w:hint="eastAsia"/>
        </w:rPr>
        <w:t>涉外金融法</w:t>
      </w:r>
    </w:p>
    <w:p w:rsidR="00A914D5" w:rsidRDefault="00A914D5" w:rsidP="00E46549">
      <w:pPr>
        <w:ind w:firstLineChars="700" w:firstLine="31680"/>
      </w:pPr>
      <w:r>
        <w:rPr>
          <w:rFonts w:hint="eastAsia"/>
        </w:rPr>
        <w:t>第十五章</w:t>
      </w:r>
      <w:r>
        <w:t xml:space="preserve"> </w:t>
      </w:r>
      <w:r>
        <w:rPr>
          <w:rFonts w:hint="eastAsia"/>
        </w:rPr>
        <w:t>涉外金融机构管理法</w:t>
      </w:r>
    </w:p>
    <w:p w:rsidR="00A914D5" w:rsidRDefault="00A914D5" w:rsidP="00E46549">
      <w:pPr>
        <w:ind w:firstLineChars="700" w:firstLine="31680"/>
      </w:pPr>
      <w:r>
        <w:rPr>
          <w:rFonts w:hint="eastAsia"/>
        </w:rPr>
        <w:t>第十六章</w:t>
      </w:r>
      <w:r>
        <w:t xml:space="preserve"> </w:t>
      </w:r>
      <w:r>
        <w:rPr>
          <w:rFonts w:hint="eastAsia"/>
        </w:rPr>
        <w:t>外汇与外债管理法</w:t>
      </w:r>
    </w:p>
    <w:p w:rsidR="00A914D5" w:rsidRDefault="00A914D5" w:rsidP="006B35B2">
      <w:pPr>
        <w:ind w:firstLineChars="700" w:firstLine="31680"/>
      </w:pPr>
      <w:r>
        <w:rPr>
          <w:rFonts w:hint="eastAsia"/>
        </w:rPr>
        <w:t>第十七章</w:t>
      </w:r>
      <w:r>
        <w:t xml:space="preserve"> </w:t>
      </w:r>
      <w:r>
        <w:rPr>
          <w:rFonts w:hint="eastAsia"/>
        </w:rPr>
        <w:t>巴塞尔协议主要制度</w:t>
      </w:r>
    </w:p>
    <w:sectPr w:rsidR="00A914D5" w:rsidSect="00371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2A03"/>
    <w:multiLevelType w:val="multilevel"/>
    <w:tmpl w:val="278E2A03"/>
    <w:lvl w:ilvl="0">
      <w:start w:val="1"/>
      <w:numFmt w:val="japaneseCounting"/>
      <w:lvlText w:val="第%1章"/>
      <w:lvlJc w:val="left"/>
      <w:pPr>
        <w:ind w:left="2196" w:hanging="7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230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4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56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8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40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82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44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3D8"/>
    <w:rsid w:val="00037EB3"/>
    <w:rsid w:val="00371FF0"/>
    <w:rsid w:val="00394077"/>
    <w:rsid w:val="006B35B2"/>
    <w:rsid w:val="007C47F2"/>
    <w:rsid w:val="00881D59"/>
    <w:rsid w:val="009A6AB8"/>
    <w:rsid w:val="009D03D8"/>
    <w:rsid w:val="00A914D5"/>
    <w:rsid w:val="00BC7E64"/>
    <w:rsid w:val="00E361AC"/>
    <w:rsid w:val="00E46549"/>
    <w:rsid w:val="20912D40"/>
    <w:rsid w:val="5812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FF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371F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32</Words>
  <Characters>188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songyang</dc:creator>
  <cp:keywords/>
  <dc:description/>
  <cp:lastModifiedBy>USER-</cp:lastModifiedBy>
  <cp:revision>4</cp:revision>
  <dcterms:created xsi:type="dcterms:W3CDTF">2016-10-07T02:07:00Z</dcterms:created>
  <dcterms:modified xsi:type="dcterms:W3CDTF">2016-10-09T03:31:00Z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